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6"/>
          <w:szCs w:val="36"/>
        </w:rPr>
        <w:t>2019年浏阳基地火灾应急预案</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浏阳基地防火工作直接关系到广大师生生命财产的安全和学校的稳定，为了把火灾事故隐患消灭在萌芽状态，提升实习师生的应急处置能力，根据《中华人民共和国消防法》的有关精神，特制定本预案。</w:t>
      </w:r>
    </w:p>
    <w:p>
      <w:pPr>
        <w:widowControl/>
        <w:wordWrap w:val="0"/>
        <w:spacing w:line="540" w:lineRule="atLeast"/>
        <w:ind w:firstLine="560"/>
        <w:jc w:val="left"/>
        <w:rPr>
          <w:rFonts w:ascii="宋体" w:hAnsi="宋体" w:eastAsia="宋体" w:cs="宋体"/>
          <w:color w:val="000000"/>
          <w:kern w:val="0"/>
          <w:sz w:val="24"/>
          <w:szCs w:val="24"/>
        </w:rPr>
      </w:pPr>
      <w:r>
        <w:rPr>
          <w:rFonts w:hint="eastAsia" w:ascii="黑体" w:hAnsi="黑体" w:eastAsia="黑体" w:cs="宋体"/>
          <w:color w:val="000000"/>
          <w:kern w:val="0"/>
          <w:sz w:val="28"/>
          <w:szCs w:val="28"/>
        </w:rPr>
        <w:t>一、组织机构</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组  长：  熊兴华（13508487613） 肖新宇（13975177149）</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副</w:t>
      </w:r>
      <w:bookmarkStart w:id="0" w:name="_GoBack"/>
      <w:bookmarkEnd w:id="0"/>
      <w:r>
        <w:rPr>
          <w:rFonts w:hint="eastAsia" w:ascii="仿宋_GB2312" w:hAnsi="宋体" w:eastAsia="仿宋_GB2312" w:cs="宋体"/>
          <w:color w:val="000000"/>
          <w:kern w:val="0"/>
          <w:sz w:val="28"/>
          <w:szCs w:val="28"/>
        </w:rPr>
        <w:t>组长： </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 陈 浩（18670029064） 邓 敏（15802534002）</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成  员：  安全保卫组全体成员（学生）。</w:t>
      </w:r>
    </w:p>
    <w:p>
      <w:pPr>
        <w:widowControl/>
        <w:wordWrap w:val="0"/>
        <w:spacing w:line="540" w:lineRule="atLeast"/>
        <w:ind w:firstLine="560"/>
        <w:jc w:val="left"/>
        <w:rPr>
          <w:rFonts w:ascii="宋体" w:hAnsi="宋体" w:eastAsia="宋体" w:cs="宋体"/>
          <w:color w:val="000000"/>
          <w:kern w:val="0"/>
          <w:sz w:val="24"/>
          <w:szCs w:val="24"/>
        </w:rPr>
      </w:pPr>
      <w:r>
        <w:rPr>
          <w:rFonts w:hint="eastAsia" w:ascii="黑体" w:hAnsi="黑体" w:eastAsia="黑体" w:cs="宋体"/>
          <w:color w:val="000000"/>
          <w:kern w:val="0"/>
          <w:sz w:val="28"/>
          <w:szCs w:val="28"/>
        </w:rPr>
        <w:t>二、可能引起火灾事故的原因</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电线老化，乱拉乱接临时线，违规使用热水电器等设备，机用燃油，食堂油锅过热，易燃易爆物品使用，保管不当，违章动用明火，乱扔烟蒂，乱燃蚊香等诱发原因。</w:t>
      </w:r>
    </w:p>
    <w:p>
      <w:pPr>
        <w:widowControl/>
        <w:wordWrap w:val="0"/>
        <w:spacing w:line="540" w:lineRule="atLeast"/>
        <w:ind w:firstLine="560"/>
        <w:jc w:val="left"/>
        <w:rPr>
          <w:rFonts w:ascii="宋体" w:hAnsi="宋体" w:eastAsia="宋体" w:cs="宋体"/>
          <w:color w:val="000000"/>
          <w:kern w:val="0"/>
          <w:sz w:val="24"/>
          <w:szCs w:val="24"/>
        </w:rPr>
      </w:pPr>
      <w:r>
        <w:rPr>
          <w:rFonts w:hint="eastAsia" w:ascii="黑体" w:hAnsi="黑体" w:eastAsia="黑体" w:cs="宋体"/>
          <w:color w:val="000000"/>
          <w:kern w:val="0"/>
          <w:sz w:val="28"/>
          <w:szCs w:val="28"/>
        </w:rPr>
        <w:t>三、预防措施</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1.带队老师是基地寝室消防安全第一责任人，浏阳基地管理办公室是基地教室与食堂消防安全的第一责任人；对基地的消防安全工作全面负责；根据消防法律、法规、制定学校消防安全管理制度，落实消防安全责任制。</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2.对师生进行消防安全教育，普及基本消防知识，学会正确使用灭火器材，掌握逃生方法。</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3.加强检查，发现火灾隐患要及时整改。</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4.保持通道畅通，不堆物。</w:t>
      </w:r>
    </w:p>
    <w:p>
      <w:pPr>
        <w:widowControl/>
        <w:wordWrap w:val="0"/>
        <w:spacing w:line="540" w:lineRule="atLeast"/>
        <w:ind w:firstLine="560"/>
        <w:jc w:val="left"/>
        <w:rPr>
          <w:rFonts w:ascii="宋体" w:hAnsi="宋体" w:eastAsia="宋体" w:cs="宋体"/>
          <w:color w:val="000000"/>
          <w:kern w:val="0"/>
          <w:sz w:val="24"/>
          <w:szCs w:val="24"/>
        </w:rPr>
      </w:pPr>
      <w:r>
        <w:rPr>
          <w:rFonts w:hint="eastAsia" w:ascii="黑体" w:hAnsi="黑体" w:eastAsia="黑体" w:cs="宋体"/>
          <w:color w:val="000000"/>
          <w:kern w:val="0"/>
          <w:sz w:val="28"/>
          <w:szCs w:val="28"/>
        </w:rPr>
        <w:t>四、处理程序</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一旦发生火灾，一般应按下列程序处理：</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1.打“119”电话报警，同时报告带队老师和实习负责人、基地负责人。</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2.按照消防演练逃生的线路迅速疏散。</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（1）人员疏散：救人是第一原则，带队老师与安全保卫员在第一时间，有序地组织学生疏散转移。</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（2）火灾时由于有烟气，能见度差，现场指挥人员应保持镇静，稳定好人员情绪，维护好现场秩序，组织有序疏散，防止惊慌造成挤伤、踩伤等事故。</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3）利用现场有利条件，快速疏散。可用湿毛巾堵住嘴、鼻、用湿毯子披围在身上从烟火中冲过去，火势较大无法逃生，可躲避到阳台、平台或关闭房门用湿毛巾堵塞门缝防止烟火进入，并用水浇湿房门，等待救护人员到来。</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（4）火灾时，一旦人体身上着火，应尽快地把衣服撕碎扔掉，切记不能奔跑，如旁边有水，立即用水浇洒全身，或用湿毯子等压灭火焰，着火人也可就地倒下打滚，把身上的火焰压灭。</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3.如有伤者要及时送往医院救治。</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4.灭火扑救：初起火最易扑灭，在消防人员未到前根据不同的起火原因，可采取隔离法、冷却法、抑制法，火灾现场指挥人员要在第一时间迅速调集临近所有灭火器，集中使用对准火点。尽量抓住战机把火消灭，或控制住火势的发展，为逃离争取时间。</w:t>
      </w:r>
    </w:p>
    <w:p>
      <w:pPr>
        <w:widowControl/>
        <w:wordWrap w:val="0"/>
        <w:spacing w:line="54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5．配合消防部门调查事故原因，维持秩序。</w:t>
      </w:r>
    </w:p>
    <w:p>
      <w:pPr>
        <w:widowControl/>
        <w:wordWrap w:val="0"/>
        <w:spacing w:line="540" w:lineRule="atLeast"/>
        <w:ind w:firstLine="555"/>
        <w:jc w:val="left"/>
        <w:rPr>
          <w:rFonts w:ascii="宋体" w:hAnsi="宋体" w:eastAsia="宋体" w:cs="宋体"/>
          <w:color w:val="000000"/>
          <w:kern w:val="0"/>
          <w:sz w:val="24"/>
          <w:szCs w:val="24"/>
        </w:rPr>
      </w:pPr>
      <w:r>
        <w:rPr>
          <w:rFonts w:hint="eastAsia" w:ascii="黑体" w:hAnsi="黑体" w:eastAsia="黑体" w:cs="宋体"/>
          <w:color w:val="000000"/>
          <w:kern w:val="0"/>
          <w:sz w:val="28"/>
          <w:szCs w:val="28"/>
        </w:rPr>
        <w:t>五、应急联系电话：</w:t>
      </w:r>
    </w:p>
    <w:p>
      <w:pPr>
        <w:widowControl/>
        <w:wordWrap w:val="0"/>
        <w:spacing w:line="540" w:lineRule="atLeast"/>
        <w:ind w:firstLine="556"/>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湖南农业大学</w:t>
      </w:r>
      <w:r>
        <w:rPr>
          <w:rFonts w:hint="eastAsia" w:ascii="仿宋_GB2312" w:hAnsi="宋体" w:eastAsia="仿宋_GB2312" w:cs="宋体"/>
          <w:color w:val="000000"/>
          <w:kern w:val="0"/>
          <w:sz w:val="28"/>
          <w:szCs w:val="28"/>
          <w:lang w:eastAsia="zh-CN"/>
        </w:rPr>
        <w:t>教务处</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彭雪明</w:t>
      </w: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15974199788；</w:t>
      </w:r>
    </w:p>
    <w:p>
      <w:pPr>
        <w:widowControl/>
        <w:wordWrap w:val="0"/>
        <w:spacing w:line="540" w:lineRule="atLeast"/>
        <w:ind w:firstLine="556"/>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湖南农业大学农学院</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易镇邪</w:t>
      </w:r>
      <w:r>
        <w:rPr>
          <w:rFonts w:hint="eastAsia" w:ascii="宋体" w:hAnsi="宋体" w:eastAsia="宋体" w:cs="宋体"/>
          <w:color w:val="000000"/>
          <w:kern w:val="0"/>
          <w:sz w:val="28"/>
          <w:szCs w:val="28"/>
        </w:rPr>
        <w:t>  13467689223</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br w:type="textWrapping"/>
      </w:r>
      <w:r>
        <w:rPr>
          <w:rFonts w:hint="eastAsia" w:ascii="宋体" w:hAnsi="宋体" w:eastAsia="宋体" w:cs="宋体"/>
          <w:color w:val="000000"/>
          <w:kern w:val="0"/>
          <w:sz w:val="28"/>
          <w:szCs w:val="28"/>
        </w:rPr>
        <w:t>            </w:t>
      </w:r>
      <w:r>
        <w:rPr>
          <w:rFonts w:hint="eastAsia" w:ascii="仿宋_GB2312" w:hAnsi="宋体" w:eastAsia="仿宋_GB2312" w:cs="宋体"/>
          <w:color w:val="000000"/>
          <w:kern w:val="0"/>
          <w:sz w:val="28"/>
          <w:szCs w:val="28"/>
        </w:rPr>
        <w:t>刘强生</w:t>
      </w:r>
      <w:r>
        <w:rPr>
          <w:rFonts w:hint="eastAsia" w:ascii="宋体" w:hAnsi="宋体" w:eastAsia="宋体" w:cs="宋体"/>
          <w:color w:val="000000"/>
          <w:kern w:val="0"/>
          <w:sz w:val="28"/>
          <w:szCs w:val="28"/>
        </w:rPr>
        <w:t>  13627495348</w:t>
      </w:r>
      <w:r>
        <w:rPr>
          <w:rFonts w:hint="eastAsia" w:ascii="仿宋_GB2312" w:hAnsi="宋体" w:eastAsia="仿宋_GB2312" w:cs="宋体"/>
          <w:color w:val="000000"/>
          <w:kern w:val="0"/>
          <w:sz w:val="28"/>
          <w:szCs w:val="28"/>
        </w:rPr>
        <w:t>；</w:t>
      </w:r>
    </w:p>
    <w:p>
      <w:pPr>
        <w:widowControl/>
        <w:wordWrap w:val="0"/>
        <w:spacing w:line="54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r>
        <w:rPr>
          <w:rFonts w:ascii="仿宋_GB2312" w:hAnsi="宋体" w:eastAsia="仿宋_GB2312" w:cs="宋体"/>
          <w:color w:val="000000"/>
          <w:kern w:val="0"/>
          <w:sz w:val="28"/>
          <w:szCs w:val="28"/>
        </w:rPr>
        <w:t xml:space="preserve">                 </w:t>
      </w:r>
    </w:p>
    <w:p>
      <w:pPr>
        <w:widowControl/>
        <w:wordWrap w:val="0"/>
        <w:spacing w:line="540" w:lineRule="atLeast"/>
        <w:ind w:firstLine="5180" w:firstLineChars="1850"/>
        <w:jc w:val="left"/>
        <w:rPr>
          <w:rFonts w:ascii="仿宋_GB2312" w:hAnsi="宋体" w:eastAsia="仿宋_GB2312" w:cs="宋体"/>
          <w:color w:val="000000"/>
          <w:kern w:val="0"/>
          <w:sz w:val="28"/>
          <w:szCs w:val="28"/>
        </w:rPr>
      </w:pPr>
    </w:p>
    <w:p>
      <w:pPr>
        <w:widowControl/>
        <w:wordWrap w:val="0"/>
        <w:spacing w:line="540" w:lineRule="atLeast"/>
        <w:ind w:firstLine="5180" w:firstLineChars="185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湖南农业大学教务处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DE"/>
    <w:rsid w:val="00BF6FDE"/>
    <w:rsid w:val="00E217DD"/>
    <w:rsid w:val="165C2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173</Words>
  <Characters>991</Characters>
  <Lines>8</Lines>
  <Paragraphs>2</Paragraphs>
  <TotalTime>1</TotalTime>
  <ScaleCrop>false</ScaleCrop>
  <LinksUpToDate>false</LinksUpToDate>
  <CharactersWithSpaces>1162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2019-11-11T02:48:00Z</dcterms:created>
  <dc:creator>Admin</dc:creator>
  <cp:lastModifiedBy>合十</cp:lastModifiedBy>
  <dcterms:modified xsi:type="dcterms:W3CDTF">2019-11-11T03:30:47Z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