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湖南农业大学</w:t>
      </w:r>
      <w:r>
        <w:rPr>
          <w:rFonts w:hint="eastAsia" w:ascii="黑体" w:hAnsi="黑体" w:eastAsia="黑体"/>
          <w:sz w:val="36"/>
          <w:szCs w:val="36"/>
          <w:lang w:eastAsia="zh-CN"/>
        </w:rPr>
        <w:t>教学</w:t>
      </w:r>
      <w:r>
        <w:rPr>
          <w:rFonts w:hint="eastAsia" w:ascii="黑体" w:hAnsi="黑体" w:eastAsia="黑体"/>
          <w:sz w:val="36"/>
          <w:szCs w:val="36"/>
        </w:rPr>
        <w:t>基地园区管理规定</w:t>
      </w:r>
    </w:p>
    <w:p>
      <w:pPr>
        <w:adjustRightInd w:val="0"/>
        <w:spacing w:line="360" w:lineRule="auto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“基地是我家，管理靠大家”，为了规范园区秩序，美化园区环境，创造安全、卫生、文明的教学、科研环境，现就基地管理做如下规定：</w:t>
      </w:r>
    </w:p>
    <w:p>
      <w:pPr>
        <w:adjustRightInd w:val="0"/>
        <w:spacing w:line="360" w:lineRule="auto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1、园区内任何单位和个人必须从园区的统一管理，遵守园区的作息制度，遵守国家法律和校纪校规；</w:t>
      </w:r>
    </w:p>
    <w:p>
      <w:pPr>
        <w:adjustRightInd w:val="0"/>
        <w:spacing w:line="360" w:lineRule="auto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2、为保障园区的实践教学和科学研究的顺利开展，未经许可无关人员不得擅自进入基地；</w:t>
      </w:r>
    </w:p>
    <w:p>
      <w:pPr>
        <w:adjustRightInd w:val="0"/>
        <w:spacing w:line="360" w:lineRule="auto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3、严格遵守国家有关安全及环保的规定，认真做好防火、防盗、防破坏工作，严禁破坏生态环境，保护基地内人身与财产的安全；</w:t>
      </w:r>
    </w:p>
    <w:p>
      <w:pPr>
        <w:adjustRightInd w:val="0"/>
        <w:spacing w:line="360" w:lineRule="auto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4、园区内不得进行野炊，野营和燃烧篝火，不得燃放烟花、</w:t>
      </w:r>
      <w:r>
        <w:rPr>
          <w:rFonts w:hint="eastAsia" w:ascii="仿宋_GB2312" w:hAnsi="仿宋_GB2312"/>
          <w:sz w:val="28"/>
          <w:szCs w:val="28"/>
          <w:lang w:eastAsia="zh-CN"/>
        </w:rPr>
        <w:t>爆竹</w:t>
      </w:r>
      <w:r>
        <w:rPr>
          <w:rFonts w:ascii="仿宋_GB2312" w:hAnsi="仿宋_GB2312"/>
          <w:sz w:val="28"/>
          <w:szCs w:val="28"/>
        </w:rPr>
        <w:t>等；</w:t>
      </w:r>
      <w:r>
        <w:rPr>
          <w:rFonts w:hint="eastAsia" w:ascii="仿宋_GB2312" w:hAnsi="仿宋_GB2312"/>
          <w:sz w:val="28"/>
          <w:szCs w:val="28"/>
          <w:lang w:eastAsia="zh-CN"/>
        </w:rPr>
        <w:t>不得</w:t>
      </w:r>
      <w:r>
        <w:rPr>
          <w:rFonts w:ascii="仿宋_GB2312" w:hAnsi="仿宋_GB2312"/>
          <w:sz w:val="28"/>
          <w:szCs w:val="28"/>
        </w:rPr>
        <w:t>下塘游泳，</w:t>
      </w:r>
      <w:r>
        <w:rPr>
          <w:rFonts w:hint="eastAsia" w:ascii="仿宋_GB2312" w:hAnsi="仿宋_GB2312"/>
          <w:sz w:val="28"/>
          <w:szCs w:val="28"/>
          <w:lang w:eastAsia="zh-CN"/>
        </w:rPr>
        <w:t>不准休闲钓鱼，</w:t>
      </w:r>
      <w:r>
        <w:rPr>
          <w:rFonts w:ascii="仿宋_GB2312" w:hAnsi="仿宋_GB2312"/>
          <w:sz w:val="28"/>
          <w:szCs w:val="28"/>
        </w:rPr>
        <w:t>严禁打架斗殴和打牌赌博；</w:t>
      </w:r>
    </w:p>
    <w:p>
      <w:pPr>
        <w:adjustRightInd w:val="0"/>
        <w:spacing w:line="360" w:lineRule="auto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5、爱护公共设施和公共财务、节约水电、讲究清洁卫生；生产劳动和作业之后必须恢复路面和各种设施、设备、工具、器械的原貌；</w:t>
      </w:r>
    </w:p>
    <w:p>
      <w:pPr>
        <w:adjustRightInd w:val="0"/>
        <w:spacing w:line="360" w:lineRule="auto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6、基地内财物、生产工具、生产材料、设施设备不得随意动用；严格按程序办理手续，</w:t>
      </w:r>
      <w:r>
        <w:rPr>
          <w:rFonts w:hint="eastAsia" w:ascii="仿宋_GB2312" w:hAnsi="仿宋_GB2312"/>
          <w:sz w:val="28"/>
          <w:szCs w:val="28"/>
          <w:lang w:eastAsia="zh-CN"/>
        </w:rPr>
        <w:t>所</w:t>
      </w:r>
      <w:r>
        <w:rPr>
          <w:rFonts w:ascii="仿宋_GB2312" w:hAnsi="仿宋_GB2312"/>
          <w:sz w:val="28"/>
          <w:szCs w:val="28"/>
        </w:rPr>
        <w:t>借东西要</w:t>
      </w:r>
      <w:r>
        <w:rPr>
          <w:rFonts w:hint="eastAsia" w:ascii="仿宋_GB2312" w:hAnsi="仿宋_GB2312"/>
          <w:sz w:val="28"/>
          <w:szCs w:val="28"/>
          <w:lang w:eastAsia="zh-CN"/>
        </w:rPr>
        <w:t>及时归</w:t>
      </w:r>
      <w:r>
        <w:rPr>
          <w:rFonts w:ascii="仿宋_GB2312" w:hAnsi="仿宋_GB2312"/>
          <w:sz w:val="28"/>
          <w:szCs w:val="28"/>
        </w:rPr>
        <w:t>还，损坏东西</w:t>
      </w:r>
      <w:r>
        <w:rPr>
          <w:rFonts w:hint="eastAsia" w:ascii="仿宋_GB2312" w:hAnsi="仿宋_GB2312"/>
          <w:sz w:val="28"/>
          <w:szCs w:val="28"/>
          <w:lang w:eastAsia="zh-CN"/>
        </w:rPr>
        <w:t>照价</w:t>
      </w:r>
      <w:r>
        <w:rPr>
          <w:rFonts w:ascii="仿宋_GB2312" w:hAnsi="仿宋_GB2312"/>
          <w:sz w:val="28"/>
          <w:szCs w:val="28"/>
        </w:rPr>
        <w:t>赔</w:t>
      </w:r>
      <w:r>
        <w:rPr>
          <w:rFonts w:hint="eastAsia" w:ascii="仿宋_GB2312" w:hAnsi="仿宋_GB2312"/>
          <w:sz w:val="28"/>
          <w:szCs w:val="28"/>
          <w:lang w:eastAsia="zh-CN"/>
        </w:rPr>
        <w:t>偿</w:t>
      </w:r>
      <w:r>
        <w:rPr>
          <w:rFonts w:ascii="仿宋_GB2312" w:hAnsi="仿宋_GB2312"/>
          <w:sz w:val="28"/>
          <w:szCs w:val="28"/>
        </w:rPr>
        <w:t>。</w:t>
      </w:r>
    </w:p>
    <w:p>
      <w:pPr>
        <w:adjustRightInd w:val="0"/>
        <w:spacing w:line="360" w:lineRule="auto"/>
        <w:ind w:firstLine="560" w:firstLineChars="200"/>
        <w:rPr>
          <w:rFonts w:hint="eastAsia" w:ascii="仿宋_GB2312" w:hAnsi="仿宋_GB2312"/>
          <w:sz w:val="28"/>
          <w:szCs w:val="28"/>
          <w:lang w:val="en-US" w:eastAsia="zh-CN"/>
        </w:rPr>
      </w:pPr>
      <w:r>
        <w:rPr>
          <w:rFonts w:hint="eastAsia" w:ascii="仿宋_GB2312" w:hAnsi="仿宋_GB2312"/>
          <w:sz w:val="28"/>
          <w:szCs w:val="28"/>
          <w:lang w:val="en-US" w:eastAsia="zh-CN"/>
        </w:rPr>
        <w:t>7、严禁在园区内垦地种菜，放养动物，改变土地申报时的用途，不准在园区内从事经营性生产活动。</w:t>
      </w:r>
    </w:p>
    <w:p>
      <w:pPr>
        <w:adjustRightInd w:val="0"/>
        <w:spacing w:line="360" w:lineRule="auto"/>
        <w:ind w:firstLine="560" w:firstLineChars="200"/>
        <w:rPr>
          <w:rFonts w:hint="default" w:ascii="仿宋_GB2312" w:hAnsi="仿宋_GB2312"/>
          <w:sz w:val="28"/>
          <w:szCs w:val="28"/>
          <w:lang w:val="en-US" w:eastAsia="zh-CN"/>
        </w:rPr>
      </w:pPr>
      <w:r>
        <w:rPr>
          <w:rFonts w:hint="eastAsia" w:ascii="仿宋_GB2312" w:hAnsi="仿宋_GB2312"/>
          <w:sz w:val="28"/>
          <w:szCs w:val="28"/>
          <w:lang w:val="en-US" w:eastAsia="zh-CN"/>
        </w:rPr>
        <w:t>8、未经教学基地负责人同意，任何单位和个人不得接受人员在基地内居住。</w:t>
      </w:r>
      <w:bookmarkStart w:id="0" w:name="_GoBack"/>
      <w:bookmarkEnd w:id="0"/>
    </w:p>
    <w:p>
      <w:pPr>
        <w:adjustRightInd w:val="0"/>
        <w:spacing w:line="360" w:lineRule="auto"/>
        <w:rPr>
          <w:rFonts w:ascii="仿宋_GB2312" w:hAnsi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_GB2312" w:hAnsi="仿宋_GB2312"/>
          <w:sz w:val="28"/>
          <w:szCs w:val="28"/>
        </w:rPr>
        <w:t xml:space="preserve"> </w:t>
      </w:r>
      <w:r>
        <w:rPr>
          <w:rFonts w:ascii="仿宋_GB2312" w:hAnsi="仿宋_GB2312"/>
          <w:sz w:val="28"/>
          <w:szCs w:val="28"/>
        </w:rPr>
        <w:t>湖南农业大学</w:t>
      </w:r>
      <w:r>
        <w:rPr>
          <w:rFonts w:hint="eastAsia" w:ascii="仿宋_GB2312" w:hAnsi="仿宋_GB2312"/>
          <w:sz w:val="28"/>
          <w:szCs w:val="28"/>
        </w:rPr>
        <w:t>教务处</w:t>
      </w:r>
    </w:p>
    <w:p>
      <w:pPr>
        <w:spacing w:line="360" w:lineRule="auto"/>
        <w:jc w:val="center"/>
      </w:pPr>
      <w:r>
        <w:rPr>
          <w:rFonts w:ascii="仿宋_GB2312" w:hAnsi="仿宋_GB2312"/>
          <w:sz w:val="28"/>
          <w:szCs w:val="28"/>
        </w:rPr>
        <w:t xml:space="preserve">                     20</w:t>
      </w:r>
      <w:r>
        <w:rPr>
          <w:rFonts w:hint="eastAsia" w:ascii="仿宋_GB2312" w:hAnsi="仿宋_GB2312"/>
          <w:sz w:val="28"/>
          <w:szCs w:val="28"/>
          <w:lang w:val="en-US" w:eastAsia="zh-CN"/>
        </w:rPr>
        <w:t>20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hint="eastAsia" w:ascii="仿宋_GB2312" w:hAnsi="仿宋_GB2312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89"/>
    <w:rsid w:val="006B3F89"/>
    <w:rsid w:val="00FF532D"/>
    <w:rsid w:val="3D153235"/>
    <w:rsid w:val="593D0972"/>
    <w:rsid w:val="65B653F2"/>
    <w:rsid w:val="6C70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422</Characters>
  <Lines>3</Lines>
  <Paragraphs>1</Paragraphs>
  <TotalTime>13</TotalTime>
  <ScaleCrop>false</ScaleCrop>
  <LinksUpToDate>false</LinksUpToDate>
  <CharactersWithSpaces>495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2019-11-11T03:20:00Z</dcterms:created>
  <dc:creator>Admin</dc:creator>
  <cp:lastModifiedBy>Administrator</cp:lastModifiedBy>
  <cp:lastPrinted>2020-03-27T02:42:00Z</cp:lastPrinted>
  <dcterms:modified xsi:type="dcterms:W3CDTF">2020-03-27T08:38:15Z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