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F9A" w:rsidRDefault="00750E99">
      <w:pPr>
        <w:jc w:val="center"/>
        <w:rPr>
          <w:rFonts w:ascii="仿宋_GB2312" w:eastAsia="仿宋_GB2312" w:hAnsi="宋体"/>
          <w:b/>
          <w:spacing w:val="-4"/>
          <w:sz w:val="44"/>
          <w:szCs w:val="44"/>
        </w:rPr>
      </w:pPr>
      <w:r>
        <w:rPr>
          <w:rFonts w:ascii="仿宋_GB2312" w:eastAsia="仿宋_GB2312" w:hAnsi="宋体" w:hint="eastAsia"/>
          <w:b/>
          <w:spacing w:val="-4"/>
          <w:sz w:val="44"/>
          <w:szCs w:val="44"/>
        </w:rPr>
        <w:t>湖南农业大学2020届全日制本科生优秀毕业设计（论文）名单</w:t>
      </w:r>
    </w:p>
    <w:p w:rsidR="00553F9A" w:rsidRDefault="00553F9A"/>
    <w:tbl>
      <w:tblPr>
        <w:tblW w:w="14173" w:type="dxa"/>
        <w:jc w:val="center"/>
        <w:tblCellMar>
          <w:left w:w="0" w:type="dxa"/>
          <w:right w:w="0" w:type="dxa"/>
        </w:tblCellMar>
        <w:tblLook w:val="04A0"/>
      </w:tblPr>
      <w:tblGrid>
        <w:gridCol w:w="500"/>
        <w:gridCol w:w="2160"/>
        <w:gridCol w:w="1770"/>
        <w:gridCol w:w="1020"/>
        <w:gridCol w:w="5260"/>
        <w:gridCol w:w="1031"/>
        <w:gridCol w:w="2432"/>
      </w:tblGrid>
      <w:tr w:rsidR="00553F9A">
        <w:trPr>
          <w:cantSplit/>
          <w:trHeight w:val="51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序号</w:t>
            </w:r>
          </w:p>
        </w:tc>
        <w:tc>
          <w:tcPr>
            <w:tcW w:w="2160"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专业</w:t>
            </w:r>
          </w:p>
        </w:tc>
        <w:tc>
          <w:tcPr>
            <w:tcW w:w="1770"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学号</w:t>
            </w:r>
          </w:p>
        </w:tc>
        <w:tc>
          <w:tcPr>
            <w:tcW w:w="1020"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姓名</w:t>
            </w:r>
          </w:p>
        </w:tc>
        <w:tc>
          <w:tcPr>
            <w:tcW w:w="5260"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论文题目</w:t>
            </w:r>
          </w:p>
        </w:tc>
        <w:tc>
          <w:tcPr>
            <w:tcW w:w="1031"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指导教师</w:t>
            </w:r>
          </w:p>
        </w:tc>
        <w:tc>
          <w:tcPr>
            <w:tcW w:w="2432" w:type="dxa"/>
            <w:tcBorders>
              <w:top w:val="single" w:sz="4" w:space="0" w:color="auto"/>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bCs/>
                <w:color w:val="000000"/>
                <w:kern w:val="0"/>
                <w:szCs w:val="21"/>
              </w:rPr>
              <w:t>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201640511325 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唐超然</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雪峰乌骨鸡与普通商品蛋鸡的蛋品质比较分析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曲湘勇</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动物科学技术学院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201640511410 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钟港</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月龄对湘西黄牛不同部位脂肪代谢相关基因的影响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陈东</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动物科学技术学院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水产养殖</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201641529207 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乐小虎</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大通湖软体动物多样性与资源量</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李德亮</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动物科学技术学院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水族科学与技术</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201640566121 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何姝婉</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草鱼补体因子</w:t>
            </w:r>
            <w:r>
              <w:rPr>
                <w:rFonts w:ascii="Times New Roman" w:eastAsiaTheme="majorEastAsia" w:hAnsi="Times New Roman" w:cs="Times New Roman"/>
                <w:color w:val="000000"/>
                <w:kern w:val="0"/>
                <w:szCs w:val="21"/>
              </w:rPr>
              <w:t>I</w:t>
            </w:r>
            <w:r>
              <w:rPr>
                <w:rFonts w:ascii="Times New Roman" w:eastAsiaTheme="majorEastAsia" w:hAnsi="Times New Roman" w:cs="Times New Roman"/>
                <w:color w:val="000000"/>
                <w:kern w:val="0"/>
                <w:szCs w:val="21"/>
              </w:rPr>
              <w:t>序列特征及表达特性分析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肖调义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动物科学技术学院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材料化学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201640262208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吴贤波</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Eu2+/Eu3+</w:t>
            </w:r>
            <w:r>
              <w:rPr>
                <w:rFonts w:ascii="Times New Roman" w:eastAsiaTheme="majorEastAsia" w:hAnsi="Times New Roman" w:cs="Times New Roman"/>
                <w:color w:val="000000"/>
                <w:kern w:val="0"/>
                <w:szCs w:val="21"/>
              </w:rPr>
              <w:t>激活</w:t>
            </w:r>
            <w:r>
              <w:rPr>
                <w:rFonts w:ascii="Times New Roman" w:eastAsiaTheme="majorEastAsia" w:hAnsi="Times New Roman" w:cs="Times New Roman"/>
                <w:color w:val="000000"/>
                <w:kern w:val="0"/>
                <w:szCs w:val="21"/>
              </w:rPr>
              <w:t>LED</w:t>
            </w:r>
            <w:r>
              <w:rPr>
                <w:rFonts w:ascii="Times New Roman" w:eastAsiaTheme="majorEastAsia" w:hAnsi="Times New Roman" w:cs="Times New Roman"/>
                <w:color w:val="000000"/>
                <w:kern w:val="0"/>
                <w:szCs w:val="21"/>
              </w:rPr>
              <w:t>植物生长灯用磷酸盐荧光粉的发光性能和热稳定性能研究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周智</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化学与材料科学学院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材料化学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201640262216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曾添钦</w:t>
            </w:r>
          </w:p>
        </w:tc>
        <w:tc>
          <w:tcPr>
            <w:tcW w:w="5260" w:type="dxa"/>
            <w:tcBorders>
              <w:top w:val="nil"/>
              <w:left w:val="nil"/>
              <w:bottom w:val="single" w:sz="4" w:space="0" w:color="auto"/>
              <w:right w:val="single" w:sz="4" w:space="0" w:color="auto"/>
            </w:tcBorders>
            <w:shd w:val="clear" w:color="auto" w:fill="auto"/>
            <w:vAlign w:val="center"/>
          </w:tcPr>
          <w:p w:rsidR="00553F9A" w:rsidRDefault="00C74344">
            <w:pPr>
              <w:widowControl/>
              <w:jc w:val="left"/>
              <w:rPr>
                <w:rFonts w:ascii="Times New Roman" w:eastAsiaTheme="majorEastAsia" w:hAnsi="Times New Roman" w:cs="Times New Roman"/>
                <w:color w:val="000000"/>
                <w:kern w:val="0"/>
                <w:szCs w:val="21"/>
                <w:u w:val="single"/>
              </w:rPr>
            </w:pPr>
            <w:hyperlink r:id="rId7" w:history="1">
              <w:r w:rsidR="00750E99">
                <w:rPr>
                  <w:rFonts w:ascii="Times New Roman" w:eastAsiaTheme="majorEastAsia" w:hAnsi="Times New Roman" w:cs="Times New Roman"/>
                  <w:color w:val="000000"/>
                  <w:kern w:val="0"/>
                  <w:szCs w:val="21"/>
                  <w:u w:val="single"/>
                </w:rPr>
                <w:t>MnO2</w:t>
              </w:r>
              <w:r w:rsidR="00750E99">
                <w:rPr>
                  <w:rFonts w:ascii="Times New Roman" w:eastAsiaTheme="majorEastAsia" w:hAnsi="Times New Roman" w:cs="Times New Roman"/>
                  <w:color w:val="000000"/>
                  <w:kern w:val="0"/>
                  <w:szCs w:val="21"/>
                  <w:u w:val="single"/>
                </w:rPr>
                <w:t>纳米管</w:t>
              </w:r>
              <w:r w:rsidR="00750E99">
                <w:rPr>
                  <w:rFonts w:ascii="Times New Roman" w:eastAsiaTheme="majorEastAsia" w:hAnsi="Times New Roman" w:cs="Times New Roman"/>
                  <w:color w:val="000000"/>
                  <w:kern w:val="0"/>
                  <w:szCs w:val="21"/>
                  <w:u w:val="single"/>
                </w:rPr>
                <w:t>@rGO</w:t>
              </w:r>
              <w:r w:rsidR="00750E99">
                <w:rPr>
                  <w:rFonts w:ascii="Times New Roman" w:eastAsiaTheme="majorEastAsia" w:hAnsi="Times New Roman" w:cs="Times New Roman"/>
                  <w:color w:val="000000"/>
                  <w:kern w:val="0"/>
                  <w:szCs w:val="21"/>
                  <w:u w:val="single"/>
                </w:rPr>
                <w:t>水凝胶的制备及其对重金属离子的吸附研究</w:t>
              </w:r>
            </w:hyperlink>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彭昌</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化学与材料科学学院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应用化学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201640205231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梁展宁</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中国石油大庆石化公司年产</w:t>
            </w:r>
            <w:r>
              <w:rPr>
                <w:rFonts w:ascii="Times New Roman" w:eastAsiaTheme="majorEastAsia" w:hAnsi="Times New Roman" w:cs="Times New Roman"/>
                <w:color w:val="000000"/>
                <w:kern w:val="0"/>
                <w:szCs w:val="21"/>
              </w:rPr>
              <w:t>10</w:t>
            </w:r>
            <w:r>
              <w:rPr>
                <w:rFonts w:ascii="Times New Roman" w:eastAsiaTheme="majorEastAsia" w:hAnsi="Times New Roman" w:cs="Times New Roman"/>
                <w:color w:val="000000"/>
                <w:kern w:val="0"/>
                <w:szCs w:val="21"/>
              </w:rPr>
              <w:t>万吨乙酸乙烯醋项目设计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蒋红梅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化学与材料科学学院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材料化学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201640262124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邓婕</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碱木质素生物炭对于水体重金属铅的吸附</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武芳芳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化学与材料科学学院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农业机械化及其自动化（新）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201640615129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刘研</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基于路径点分析的农机作业面积统计算法研究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向阳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机电工程学院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机械电子工程（新）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201640667203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王琛</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智慧医疗平台控制系统的设计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刘旭红</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机电工程学院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机械设计制造及其自动化（新）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201640614122 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李璟</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VBA</w:t>
            </w:r>
            <w:r>
              <w:rPr>
                <w:rFonts w:ascii="Times New Roman" w:eastAsiaTheme="majorEastAsia" w:hAnsi="Times New Roman" w:cs="Times New Roman"/>
                <w:color w:val="000000"/>
                <w:kern w:val="0"/>
                <w:szCs w:val="21"/>
              </w:rPr>
              <w:t>的分叉血管</w:t>
            </w:r>
            <w:r>
              <w:rPr>
                <w:rFonts w:ascii="Times New Roman" w:eastAsiaTheme="majorEastAsia" w:hAnsi="Times New Roman" w:cs="Times New Roman"/>
                <w:color w:val="000000"/>
                <w:kern w:val="0"/>
                <w:szCs w:val="21"/>
              </w:rPr>
              <w:t>3D</w:t>
            </w:r>
            <w:r>
              <w:rPr>
                <w:rFonts w:ascii="Times New Roman" w:eastAsiaTheme="majorEastAsia" w:hAnsi="Times New Roman" w:cs="Times New Roman"/>
                <w:color w:val="000000"/>
                <w:kern w:val="0"/>
                <w:szCs w:val="21"/>
              </w:rPr>
              <w:t>打印直接切片软件设计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唐健杰</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机电工程学院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汽车服务工程（新）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201640654103 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李莹莹</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3D</w:t>
            </w:r>
            <w:r>
              <w:rPr>
                <w:rFonts w:ascii="Times New Roman" w:eastAsiaTheme="majorEastAsia" w:hAnsi="Times New Roman" w:cs="Times New Roman"/>
                <w:color w:val="000000"/>
                <w:kern w:val="0"/>
                <w:szCs w:val="21"/>
              </w:rPr>
              <w:t>打印仿生超材料的超疏水特性及其在防霜和防结冰方面的潜在应用探究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李小阳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机电工程学院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13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车辆工程（新）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201540670103 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黄艳红</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GH-50</w:t>
            </w:r>
            <w:r>
              <w:rPr>
                <w:rFonts w:ascii="Times New Roman" w:eastAsiaTheme="majorEastAsia" w:hAnsi="Times New Roman" w:cs="Times New Roman"/>
                <w:color w:val="000000"/>
                <w:kern w:val="0"/>
                <w:szCs w:val="21"/>
              </w:rPr>
              <w:t>减速机噪声仿真分析与结构改进</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孙松林</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机电工程学院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日语</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201641326126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邱玉珍</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鹿児島の言語景観から見る言語と経済の関係</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从鹿儿岛的语言景观看语言与经济的关系</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潘红娅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人文与外语学院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英语</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201641738426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龙依婷</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 xml:space="preserve">Feng Tang's Chinese Translation of </w:t>
            </w:r>
            <w:r>
              <w:rPr>
                <w:rFonts w:ascii="Times New Roman" w:eastAsiaTheme="majorEastAsia" w:hAnsi="Times New Roman" w:cs="Times New Roman"/>
                <w:i/>
                <w:iCs/>
                <w:color w:val="000000"/>
                <w:kern w:val="0"/>
                <w:szCs w:val="21"/>
              </w:rPr>
              <w:t>Stray Birds</w:t>
            </w:r>
            <w:r>
              <w:rPr>
                <w:rFonts w:ascii="Times New Roman" w:eastAsiaTheme="majorEastAsia" w:hAnsi="Times New Roman" w:cs="Times New Roman"/>
                <w:color w:val="000000"/>
                <w:kern w:val="0"/>
                <w:szCs w:val="21"/>
              </w:rPr>
              <w:t xml:space="preserve"> from the "Theory of Three Beauties"</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w:t>
            </w: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湘</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人文与外语学院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英语</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201641327428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涂君宁</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生态翻译学视角下中文电影字幕翻译</w:t>
            </w: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以电影《流浪地球》为例</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苏超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人文与外语学院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食品科学与工程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201640717316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徐海山</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热激结合钙处理对青椒采后贮藏过程中质构及果胶特性影响研究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王蓉蓉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食品科学与工程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201640717108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颜浩昆</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低温挤压辅助水酶法提取菜籽油酶解工艺优化</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张喻</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食品质量与安全</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201640718333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唐洁</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三种不同剁辣椒籽中辣椒素含量及</w:t>
            </w:r>
            <w:r>
              <w:rPr>
                <w:rFonts w:ascii="Times New Roman" w:eastAsiaTheme="majorEastAsia" w:hAnsi="Times New Roman" w:cs="Times New Roman"/>
                <w:color w:val="000000"/>
                <w:kern w:val="0"/>
                <w:szCs w:val="21"/>
              </w:rPr>
              <w:t>ɑ-</w:t>
            </w:r>
            <w:r>
              <w:rPr>
                <w:rFonts w:ascii="Times New Roman" w:eastAsiaTheme="majorEastAsia" w:hAnsi="Times New Roman" w:cs="Times New Roman"/>
                <w:color w:val="000000"/>
                <w:kern w:val="0"/>
                <w:szCs w:val="21"/>
              </w:rPr>
              <w:t>葡萄糖苷酶抑制活性研究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肖愈</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GJ</w:t>
            </w:r>
            <w:r>
              <w:rPr>
                <w:rFonts w:ascii="Times New Roman" w:eastAsiaTheme="majorEastAsia" w:hAnsi="Times New Roman" w:cs="Times New Roman"/>
                <w:color w:val="000000"/>
                <w:kern w:val="0"/>
                <w:szCs w:val="21"/>
              </w:rPr>
              <w:t>食品科学与工程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201642021322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喻远东</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响应面结合模糊评价优化青</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刘霞</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物联网工程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201641882119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胡峰涛</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FPGA</w:t>
            </w:r>
            <w:r>
              <w:rPr>
                <w:rFonts w:ascii="Times New Roman" w:eastAsiaTheme="majorEastAsia" w:hAnsi="Times New Roman" w:cs="Times New Roman"/>
                <w:color w:val="000000"/>
                <w:kern w:val="0"/>
                <w:szCs w:val="21"/>
              </w:rPr>
              <w:t>的实时视频缩放系统设计与实现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傅自钢</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计算机科学与技术</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201641842307 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沈煜恒</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虚拟机监视器模糊测试框架的设计与实现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贺智勇</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计算机科学与技术</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201641530122 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杨常晏</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张家界土特产销售系统的设计与实现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彭佳红</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计算机科学与技术（互联网</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201641843128 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赖钰意</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SpringBoot</w:t>
            </w:r>
            <w:r>
              <w:rPr>
                <w:rFonts w:ascii="Times New Roman" w:eastAsiaTheme="majorEastAsia" w:hAnsi="Times New Roman" w:cs="Times New Roman"/>
                <w:color w:val="000000"/>
                <w:kern w:val="0"/>
                <w:szCs w:val="21"/>
              </w:rPr>
              <w:t>的银行开放平台的设计与实现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张林峰</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电子信息工程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201641875205 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周玲玲</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水稻浸种温度控制系统的设计与实现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戴小鹏</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26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电子信息工程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201641875229 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招胜秋</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STM32</w:t>
            </w:r>
            <w:r>
              <w:rPr>
                <w:rFonts w:ascii="Times New Roman" w:eastAsiaTheme="majorEastAsia" w:hAnsi="Times New Roman" w:cs="Times New Roman"/>
                <w:color w:val="000000"/>
                <w:kern w:val="0"/>
                <w:szCs w:val="21"/>
              </w:rPr>
              <w:t>的机械手臂控制系统设计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陈刚</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信息工程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201641843129 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张宇</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智轨车辆协同预测定点调制充电策略研究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邹领</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信息工程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201641843209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王泉儿</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ROS</w:t>
            </w:r>
            <w:r>
              <w:rPr>
                <w:rFonts w:ascii="Times New Roman" w:eastAsiaTheme="majorEastAsia" w:hAnsi="Times New Roman" w:cs="Times New Roman"/>
                <w:color w:val="000000"/>
                <w:kern w:val="0"/>
                <w:szCs w:val="21"/>
              </w:rPr>
              <w:t>的室内导航机器人的设计与实现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张红燕</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统计学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201640273210 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尹思明</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我国南北方空气质量统计分析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王访</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信科学院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植物保护</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201641635329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王瑶</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碳纳米管修复二氯喹啉酸对番茄的药害</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刘开林</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植物保护学院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动植物检疫</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201641632320</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杨柳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取食不同种类的糖对稻螟赤眼蜂寿命和寄生能力的影响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刘双清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植物保护学院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动植物检疫</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201641632319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田京</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吡唑醚菌酯在葡萄上的残留分析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李晓刚</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植物保护学院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生物信息学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201641634116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王弃非</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一种新的非线性表达基因快速筛选方法</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陈渊</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植物保护学院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水利水电工程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20203091732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李昀</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湛江市徐闻县龙塘镇农田水利工程设计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肖卫华</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水利与土木工程学院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工程管理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201640613119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肖天龙</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张家界宁邦广场</w:t>
            </w:r>
            <w:r>
              <w:rPr>
                <w:rFonts w:ascii="Times New Roman" w:eastAsiaTheme="majorEastAsia" w:hAnsi="Times New Roman" w:cs="Times New Roman"/>
                <w:color w:val="000000"/>
                <w:kern w:val="0"/>
                <w:szCs w:val="21"/>
              </w:rPr>
              <w:t xml:space="preserve"> 3#</w:t>
            </w:r>
            <w:r>
              <w:rPr>
                <w:rFonts w:ascii="Times New Roman" w:eastAsiaTheme="majorEastAsia" w:hAnsi="Times New Roman" w:cs="Times New Roman"/>
                <w:color w:val="000000"/>
                <w:kern w:val="0"/>
                <w:szCs w:val="21"/>
              </w:rPr>
              <w:t>住宅楼工程施工图预算</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王玮</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水利与土木工程学院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土木工程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201640664107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周晓丰</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浙江杭州喜来登酒店设计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杨敬林</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水利与土木工程学院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土木工程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201640664118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乔杰</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湖南省常德市晨馨酒店设计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刘保华</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水利与土木工程学院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应用心理学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2.01641E+11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孙美娟</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童年期贫困对大学生心理困扰的影响：家庭关怀的中介作用</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刘文俐</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39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教育技术学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201640922222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陈亮</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新冠肺炎疫情时期高校</w:t>
            </w:r>
            <w:r>
              <w:rPr>
                <w:rFonts w:ascii="Times New Roman" w:eastAsiaTheme="majorEastAsia" w:hAnsi="Times New Roman" w:cs="Times New Roman"/>
                <w:color w:val="000000"/>
                <w:kern w:val="0"/>
                <w:szCs w:val="21"/>
              </w:rPr>
              <w:t>SPOC</w:t>
            </w:r>
            <w:r>
              <w:rPr>
                <w:rFonts w:ascii="Times New Roman" w:eastAsiaTheme="majorEastAsia" w:hAnsi="Times New Roman" w:cs="Times New Roman"/>
                <w:color w:val="000000"/>
                <w:kern w:val="0"/>
                <w:szCs w:val="21"/>
              </w:rPr>
              <w:t>教学的学习者满意影响因素研究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朱山立</w:t>
            </w: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胡惠伟</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40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教育技术学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201640922120</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唐海燕</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混合式学习模式下大学生学习参与度研究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曹艳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201640974126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许湘琳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中职学生职业生涯规划问题与对策研究：基于宁远县职业中学的实证研究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周先进</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教育学院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生物技术</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201642146117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肖晶</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不同地理种群南荻的遗传分化研究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薛帅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201642160231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贾珊珊</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生物炭土壤调理剂对水稻光合生理和镉吸收的影响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王惠群</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201642145104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徐巧羚</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茶黄素合成的外援酶筛选及酶促反应的研究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刘爱玲</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生物科学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201642160123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唐启玲</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1</w:t>
            </w:r>
            <w:r>
              <w:rPr>
                <w:rFonts w:ascii="Times New Roman" w:eastAsiaTheme="majorEastAsia" w:hAnsi="Times New Roman" w:cs="Times New Roman"/>
                <w:color w:val="000000"/>
                <w:kern w:val="0"/>
                <w:szCs w:val="21"/>
              </w:rPr>
              <w:t>株变异不动杆菌的筛选鉴定及脱氮特性研究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兰时乐</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生科院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金融学（</w:t>
            </w:r>
            <w:r>
              <w:rPr>
                <w:rFonts w:ascii="Times New Roman" w:eastAsiaTheme="majorEastAsia" w:hAnsi="Times New Roman" w:cs="Times New Roman"/>
                <w:color w:val="000000"/>
                <w:kern w:val="0"/>
                <w:szCs w:val="21"/>
              </w:rPr>
              <w:t>CFA</w:t>
            </w:r>
            <w:r>
              <w:rPr>
                <w:rFonts w:ascii="Times New Roman" w:eastAsiaTheme="majorEastAsia" w:hAnsi="Times New Roman" w:cs="Times New Roman"/>
                <w:color w:val="000000"/>
                <w:kern w:val="0"/>
                <w:szCs w:val="21"/>
              </w:rPr>
              <w:t>）（新）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201640102101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李秋爽</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社会资本对农户信贷行为的影响研究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以某一个地区调查数据为例</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金融学（</w:t>
            </w:r>
            <w:r>
              <w:rPr>
                <w:rFonts w:ascii="Times New Roman" w:eastAsiaTheme="majorEastAsia" w:hAnsi="Times New Roman" w:cs="Times New Roman"/>
                <w:color w:val="000000"/>
                <w:kern w:val="0"/>
                <w:szCs w:val="21"/>
              </w:rPr>
              <w:t>CFA</w:t>
            </w:r>
            <w:r>
              <w:rPr>
                <w:rFonts w:ascii="Times New Roman" w:eastAsiaTheme="majorEastAsia" w:hAnsi="Times New Roman" w:cs="Times New Roman"/>
                <w:color w:val="000000"/>
                <w:kern w:val="0"/>
                <w:szCs w:val="21"/>
              </w:rPr>
              <w:t>）（新）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201641529315</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王珺琪</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农村数字普惠金融发展的影响因素研究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李明贤</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金融学（新）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201640819110</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黄梦佳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国际原油价格波动与我国汇率市场间的风险联动性研究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林凌</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49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201640820210</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杜彦霈</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高技术产业集聚对长江经济带经济发展的贡献研究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李杨</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201640820219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谌喋</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猪肉价格上涨背景下消费者偏好转变意愿的实证研究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罗光强</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农林经济管理（国际）新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201642021308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刘山水</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基于本土与国际超市比较的农产品消费满意度影响因素研究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古川</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农林经济管理（国际）新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201642021309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吴可</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村民参与生活垃圾分类的意愿及影响因素分析</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基于汨罗农村地区的调查数据</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李飞</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53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农林经济管理（新）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201640821205</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刘朝阳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基于多目标理论的乡村振兴战略实施效果评价指标体系研究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夏玉莲</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投资学（新）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201640865112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夏顺益</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乡村振兴背景下农户投资行为分析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何平均</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农村区域发展</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201641571107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高明珠</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湖南省贫困县近</w:t>
            </w:r>
            <w:r>
              <w:rPr>
                <w:rFonts w:ascii="Times New Roman" w:eastAsiaTheme="majorEastAsia" w:hAnsi="Times New Roman" w:cs="Times New Roman"/>
                <w:color w:val="000000"/>
                <w:kern w:val="0"/>
                <w:szCs w:val="21"/>
              </w:rPr>
              <w:t>20</w:t>
            </w:r>
            <w:r>
              <w:rPr>
                <w:rFonts w:ascii="Times New Roman" w:eastAsiaTheme="majorEastAsia" w:hAnsi="Times New Roman" w:cs="Times New Roman"/>
                <w:color w:val="000000"/>
                <w:kern w:val="0"/>
                <w:szCs w:val="21"/>
              </w:rPr>
              <w:t>年的空间分布特征及其演变趋势</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肖志芳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经济学院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环境科学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201640463116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荣欣</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纳米零价铁颗粒与二氯喹啉酸共同暴露对水稻生长及其抗氧化体系的影响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罗斯</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GJ</w:t>
            </w:r>
            <w:r>
              <w:rPr>
                <w:rFonts w:ascii="Times New Roman" w:eastAsiaTheme="majorEastAsia" w:hAnsi="Times New Roman" w:cs="Times New Roman"/>
                <w:color w:val="000000"/>
                <w:kern w:val="0"/>
                <w:szCs w:val="21"/>
              </w:rPr>
              <w:t>环境科学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201642063113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梁君依</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磷硅钝化剂对水稻铁膜结构影响及其抑制</w:t>
            </w:r>
            <w:r>
              <w:rPr>
                <w:rFonts w:ascii="Times New Roman" w:eastAsiaTheme="majorEastAsia" w:hAnsi="Times New Roman" w:cs="Times New Roman"/>
                <w:color w:val="000000"/>
                <w:kern w:val="0"/>
                <w:szCs w:val="21"/>
              </w:rPr>
              <w:t>Cd</w:t>
            </w:r>
            <w:r>
              <w:rPr>
                <w:rFonts w:ascii="Times New Roman" w:eastAsiaTheme="majorEastAsia" w:hAnsi="Times New Roman" w:cs="Times New Roman"/>
                <w:color w:val="000000"/>
                <w:kern w:val="0"/>
                <w:szCs w:val="21"/>
              </w:rPr>
              <w:t>吸收的机理</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彭亮</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安全工程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201640469137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刘姝月</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BP</w:t>
            </w:r>
            <w:r>
              <w:rPr>
                <w:rFonts w:ascii="Times New Roman" w:eastAsiaTheme="majorEastAsia" w:hAnsi="Times New Roman" w:cs="Times New Roman"/>
                <w:color w:val="000000"/>
                <w:kern w:val="0"/>
                <w:szCs w:val="21"/>
              </w:rPr>
              <w:t>人工神经网络模型的水稻农药残留预测模型研究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廖婵娟</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59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农业资源与环境</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201640409124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陆春霞</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不同氮素形态调控拟南芥钾离子平衡及生长的机制研究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张振华</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生态学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201642144120</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周明慧</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广东台山氮硫互作对水稻谷粒生理性状及其产量的影响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阳树英</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环境工程</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201640408223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向宇佳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新型生物炭磁性复合材料去除水体中盐酸金霉素的行为及机理研究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周耀渝</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土地资源管理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201640410301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王柯琪</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长株潭地区人口</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土地</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产业城镇化的时空耦合协调研究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朱红梅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资源环境学院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行政管理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201640172411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陈梦雅</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新型冠状肺炎网络舆情演化路径分析与关键节点判断</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基于事理图谱可视化分析的视角</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李燕凌</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行政管理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201640172212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唐诗</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湖南省农村垃圾治理的农户行为响应研究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基于湖南省</w:t>
            </w:r>
            <w:r>
              <w:rPr>
                <w:rFonts w:ascii="Times New Roman" w:eastAsiaTheme="majorEastAsia" w:hAnsi="Times New Roman" w:cs="Times New Roman"/>
                <w:color w:val="000000"/>
                <w:kern w:val="0"/>
                <w:szCs w:val="21"/>
              </w:rPr>
              <w:t>6</w:t>
            </w:r>
            <w:r>
              <w:rPr>
                <w:rFonts w:ascii="Times New Roman" w:eastAsiaTheme="majorEastAsia" w:hAnsi="Times New Roman" w:cs="Times New Roman"/>
                <w:color w:val="000000"/>
                <w:kern w:val="0"/>
                <w:szCs w:val="21"/>
              </w:rPr>
              <w:t>个村</w:t>
            </w:r>
            <w:r>
              <w:rPr>
                <w:rFonts w:ascii="Times New Roman" w:eastAsiaTheme="majorEastAsia" w:hAnsi="Times New Roman" w:cs="Times New Roman"/>
                <w:color w:val="000000"/>
                <w:kern w:val="0"/>
                <w:szCs w:val="21"/>
              </w:rPr>
              <w:t>151</w:t>
            </w:r>
            <w:r>
              <w:rPr>
                <w:rFonts w:ascii="Times New Roman" w:eastAsiaTheme="majorEastAsia" w:hAnsi="Times New Roman" w:cs="Times New Roman"/>
                <w:color w:val="000000"/>
                <w:kern w:val="0"/>
                <w:szCs w:val="21"/>
              </w:rPr>
              <w:t>个样本的实证分析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吴松江</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行政管理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201640172521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w:t>
            </w: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娟</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我国府际关系研究的特征述评与未来展望</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CSSCI(2000-2019)</w:t>
            </w:r>
            <w:r>
              <w:rPr>
                <w:rFonts w:ascii="Times New Roman" w:eastAsiaTheme="majorEastAsia" w:hAnsi="Times New Roman" w:cs="Times New Roman"/>
                <w:color w:val="000000"/>
                <w:kern w:val="0"/>
                <w:szCs w:val="21"/>
              </w:rPr>
              <w:t>的文献计量分析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王薇</w:t>
            </w:r>
            <w:r>
              <w:rPr>
                <w:rFonts w:ascii="Times New Roman" w:eastAsiaTheme="majorEastAsia" w:hAnsi="Times New Roman" w:cs="Times New Roman"/>
                <w:color w:val="000000"/>
                <w:kern w:val="0"/>
                <w:szCs w:val="21"/>
              </w:rPr>
              <w:t xml:space="preserve"> </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66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行政管理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201640172527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林婉瑜</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广州市新型职业农民智能化技术采纳行为研究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刘玮</w:t>
            </w:r>
            <w:r>
              <w:rPr>
                <w:rFonts w:ascii="Times New Roman" w:eastAsiaTheme="majorEastAsia" w:hAnsi="Times New Roman" w:cs="Times New Roman"/>
                <w:color w:val="000000"/>
                <w:kern w:val="0"/>
                <w:szCs w:val="21"/>
              </w:rPr>
              <w:t xml:space="preserve"> </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公共事业管理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201640102114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曾锋</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公共突发事件的网络谣言触发机制研究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40</w:t>
            </w:r>
            <w:r>
              <w:rPr>
                <w:rFonts w:ascii="Times New Roman" w:eastAsiaTheme="majorEastAsia" w:hAnsi="Times New Roman" w:cs="Times New Roman"/>
                <w:color w:val="000000"/>
                <w:kern w:val="0"/>
                <w:szCs w:val="21"/>
              </w:rPr>
              <w:t>个案例的</w:t>
            </w:r>
            <w:r>
              <w:rPr>
                <w:rFonts w:ascii="Times New Roman" w:eastAsiaTheme="majorEastAsia" w:hAnsi="Times New Roman" w:cs="Times New Roman"/>
                <w:color w:val="000000"/>
                <w:kern w:val="0"/>
                <w:szCs w:val="21"/>
              </w:rPr>
              <w:t>csQCA</w:t>
            </w:r>
            <w:r>
              <w:rPr>
                <w:rFonts w:ascii="Times New Roman" w:eastAsiaTheme="majorEastAsia" w:hAnsi="Times New Roman" w:cs="Times New Roman"/>
                <w:color w:val="000000"/>
                <w:kern w:val="0"/>
                <w:szCs w:val="21"/>
              </w:rPr>
              <w:t>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李晚莲</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劳动与社会保障</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201640161226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文苇杭</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乡村振兴背景下返乡农民工创业困境及对策研究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以湖南省永州市为例</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于勇</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69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法学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201640101111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刘柳君</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我国政府权力清单制度的不足与完善</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高梧梧</w:t>
            </w:r>
            <w:r>
              <w:rPr>
                <w:rFonts w:ascii="Times New Roman" w:eastAsiaTheme="majorEastAsia" w:hAnsi="Times New Roman" w:cs="Times New Roman"/>
                <w:color w:val="000000"/>
                <w:kern w:val="0"/>
                <w:szCs w:val="21"/>
              </w:rPr>
              <w:t xml:space="preserve">  </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公共管理与法学学院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烟草</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201641557114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龚嘉蕾</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垂直深旋耕对烟田丛枝菌根多样性及侵染的影响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穰中文</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草业</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201641528108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姚楚婷</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粉黛乱子草生物学习性观察及种子生产性能研究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向佐湘</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201641529423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肖敏</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种植密度与施氮量对洞庭湖区夏玉米抗倒伏性状的影响</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易镇邪</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植科</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201641530101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王少莹</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镉胁迫下不同来源玉米自交系穗部性状比较分析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邓敏</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种子</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201641531213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朱洪慧</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新选育的</w:t>
            </w:r>
            <w:r>
              <w:rPr>
                <w:rFonts w:ascii="Times New Roman" w:eastAsiaTheme="majorEastAsia" w:hAnsi="Times New Roman" w:cs="Times New Roman"/>
                <w:color w:val="000000"/>
                <w:kern w:val="0"/>
                <w:szCs w:val="21"/>
              </w:rPr>
              <w:t xml:space="preserve"> 60 </w:t>
            </w:r>
            <w:r>
              <w:rPr>
                <w:rFonts w:ascii="Times New Roman" w:eastAsiaTheme="majorEastAsia" w:hAnsi="Times New Roman" w:cs="Times New Roman"/>
                <w:color w:val="000000"/>
                <w:kern w:val="0"/>
                <w:szCs w:val="21"/>
              </w:rPr>
              <w:t>个水稻两系不育系稻米外观和蒸煮品质评价</w:t>
            </w:r>
            <w:r>
              <w:rPr>
                <w:rFonts w:ascii="Times New Roman" w:eastAsiaTheme="majorEastAsia" w:hAnsi="Times New Roman" w:cs="Times New Roman"/>
                <w:color w:val="000000"/>
                <w:kern w:val="0"/>
                <w:szCs w:val="21"/>
              </w:rPr>
              <w:t xml:space="preserve"> </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唐文帮</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动物药学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201640306112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熊溢</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核酸适体</w:t>
            </w:r>
            <w:r>
              <w:rPr>
                <w:rFonts w:ascii="Times New Roman" w:eastAsiaTheme="majorEastAsia" w:hAnsi="Times New Roman" w:cs="Times New Roman"/>
                <w:color w:val="000000"/>
                <w:kern w:val="0"/>
                <w:szCs w:val="21"/>
              </w:rPr>
              <w:t>S11e</w:t>
            </w:r>
            <w:r>
              <w:rPr>
                <w:rFonts w:ascii="Times New Roman" w:eastAsiaTheme="majorEastAsia" w:hAnsi="Times New Roman" w:cs="Times New Roman"/>
                <w:color w:val="000000"/>
                <w:kern w:val="0"/>
                <w:szCs w:val="21"/>
              </w:rPr>
              <w:t>在纤维肉瘤细胞的靶点鉴定和功能研究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柳亦松</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动物医学院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动物医学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201640307321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易思亮</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白藜芦醇对</w:t>
            </w:r>
            <w:r>
              <w:rPr>
                <w:rFonts w:ascii="Times New Roman" w:eastAsiaTheme="majorEastAsia" w:hAnsi="Times New Roman" w:cs="Times New Roman"/>
                <w:color w:val="000000"/>
                <w:kern w:val="0"/>
                <w:szCs w:val="21"/>
              </w:rPr>
              <w:t>LPS</w:t>
            </w:r>
            <w:r>
              <w:rPr>
                <w:rFonts w:ascii="Times New Roman" w:eastAsiaTheme="majorEastAsia" w:hAnsi="Times New Roman" w:cs="Times New Roman"/>
                <w:color w:val="000000"/>
                <w:kern w:val="0"/>
                <w:szCs w:val="21"/>
              </w:rPr>
              <w:t>诱导小鼠睾丸损伤的预防</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杨青</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动物医学院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 xml:space="preserve">   </w:t>
            </w:r>
            <w:r>
              <w:rPr>
                <w:rFonts w:ascii="Times New Roman" w:eastAsiaTheme="majorEastAsia" w:hAnsi="Times New Roman" w:cs="Times New Roman"/>
                <w:color w:val="000000"/>
                <w:kern w:val="0"/>
                <w:szCs w:val="21"/>
              </w:rPr>
              <w:t>动物医学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201640307125</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陈星</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鸡皮刺螨</w:t>
            </w:r>
            <w:r>
              <w:rPr>
                <w:rFonts w:ascii="Times New Roman" w:eastAsiaTheme="majorEastAsia" w:hAnsi="Times New Roman" w:cs="Times New Roman"/>
                <w:color w:val="000000"/>
                <w:kern w:val="0"/>
                <w:szCs w:val="21"/>
              </w:rPr>
              <w:t>CP</w:t>
            </w:r>
            <w:r>
              <w:rPr>
                <w:rFonts w:ascii="Times New Roman" w:eastAsiaTheme="majorEastAsia" w:hAnsi="Times New Roman" w:cs="Times New Roman"/>
                <w:color w:val="000000"/>
                <w:kern w:val="0"/>
                <w:szCs w:val="21"/>
              </w:rPr>
              <w:t>基因克隆及生物信息学分析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刘进辉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动物医学院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201641781227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陈丽</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觅境</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砂子塘万科魅力之城小学景观提质改造</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周兵</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79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环境设计</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201641278107</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苏晴晴</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旧邻新忆</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基于村民聚居性特征的邻里空间改造与激活设计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郭春蓉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80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视觉传达</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201541277116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周柏林</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江背</w:t>
            </w:r>
            <w:r>
              <w:rPr>
                <w:rFonts w:ascii="Times New Roman" w:eastAsiaTheme="majorEastAsia" w:hAnsi="Times New Roman" w:cs="Times New Roman"/>
                <w:color w:val="000000"/>
                <w:kern w:val="0"/>
                <w:szCs w:val="21"/>
              </w:rPr>
              <w:t>IP</w:t>
            </w:r>
            <w:r>
              <w:rPr>
                <w:rFonts w:ascii="Times New Roman" w:eastAsiaTheme="majorEastAsia" w:hAnsi="Times New Roman" w:cs="Times New Roman"/>
                <w:color w:val="000000"/>
                <w:kern w:val="0"/>
                <w:szCs w:val="21"/>
              </w:rPr>
              <w:t>形象的打造与推广</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贾弋</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城规</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201640408202</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谭政</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基于钻石理论模型的长沙县蔬菜产业竞争力分析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刘沛</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产品设计</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201641280119 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曾清</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居家养老</w:t>
            </w:r>
            <w:r>
              <w:rPr>
                <w:rFonts w:ascii="Times New Roman" w:eastAsiaTheme="majorEastAsia" w:hAnsi="Times New Roman" w:cs="Times New Roman"/>
                <w:color w:val="000000"/>
                <w:kern w:val="0"/>
                <w:szCs w:val="21"/>
              </w:rPr>
              <w:t>AI</w:t>
            </w:r>
            <w:r>
              <w:rPr>
                <w:rFonts w:ascii="Times New Roman" w:eastAsiaTheme="majorEastAsia" w:hAnsi="Times New Roman" w:cs="Times New Roman"/>
                <w:color w:val="000000"/>
                <w:kern w:val="0"/>
                <w:szCs w:val="21"/>
              </w:rPr>
              <w:t>智能陪护机器人服务设计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蔺薛菲</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园林（新）</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201641737118 </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罗泽</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郴州技师学院环境友好型校园景观规划设计</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张宏志</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风景园林与艺术设计学院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电子商务</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201641841109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胡馨月</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w:t>
            </w:r>
            <w:r>
              <w:rPr>
                <w:rFonts w:ascii="Times New Roman" w:eastAsiaTheme="majorEastAsia" w:hAnsi="Times New Roman" w:cs="Times New Roman"/>
                <w:color w:val="000000"/>
                <w:kern w:val="0"/>
                <w:szCs w:val="21"/>
              </w:rPr>
              <w:t>SSM</w:t>
            </w:r>
            <w:r>
              <w:rPr>
                <w:rFonts w:ascii="Times New Roman" w:eastAsiaTheme="majorEastAsia" w:hAnsi="Times New Roman" w:cs="Times New Roman"/>
                <w:color w:val="000000"/>
                <w:kern w:val="0"/>
                <w:szCs w:val="21"/>
              </w:rPr>
              <w:t>框架的快递系统的设计与实现</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旷彦昌</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国际经济与贸易</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201642348106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陈卓</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一带一路</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背景下我国机电产品出口贸易潜力研究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胡梅梅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工商管理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201642347106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刘美琪</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农户参与合作社意愿的影响因素研究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以栖霞市翠屏街道办事处辖区为例</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李林凤</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工商管理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201642347123</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孙菁</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基于文本挖掘的生鲜电商在线评论情感分析研究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李林凤</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市场营销</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201642350106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徐娜</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基于技术接受模型的跨境电商平台购买意愿影响因素研究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盛晏</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89</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会计学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201822349101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王平</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H</w:t>
            </w:r>
            <w:r>
              <w:rPr>
                <w:rFonts w:ascii="Times New Roman" w:eastAsiaTheme="majorEastAsia" w:hAnsi="Times New Roman" w:cs="Times New Roman"/>
                <w:color w:val="000000"/>
                <w:kern w:val="0"/>
                <w:szCs w:val="21"/>
              </w:rPr>
              <w:t>大学网络报销案例研究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张丽</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90</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会计学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201640511414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李志胜</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基于三阶段</w:t>
            </w:r>
            <w:r>
              <w:rPr>
                <w:rFonts w:ascii="Times New Roman" w:eastAsiaTheme="majorEastAsia" w:hAnsi="Times New Roman" w:cs="Times New Roman"/>
                <w:color w:val="000000"/>
                <w:kern w:val="0"/>
                <w:szCs w:val="21"/>
              </w:rPr>
              <w:t>DEA</w:t>
            </w:r>
            <w:r>
              <w:rPr>
                <w:rFonts w:ascii="Times New Roman" w:eastAsiaTheme="majorEastAsia" w:hAnsi="Times New Roman" w:cs="Times New Roman"/>
                <w:color w:val="000000"/>
                <w:kern w:val="0"/>
                <w:szCs w:val="21"/>
              </w:rPr>
              <w:t>模型的湖南省水稻生产投入产出效率研究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曾雄旺</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91</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会计学（</w:t>
            </w:r>
            <w:r>
              <w:rPr>
                <w:rFonts w:ascii="Times New Roman" w:eastAsiaTheme="majorEastAsia" w:hAnsi="Times New Roman" w:cs="Times New Roman"/>
                <w:color w:val="000000"/>
                <w:kern w:val="0"/>
                <w:szCs w:val="21"/>
              </w:rPr>
              <w:t>ACCA)</w:t>
            </w:r>
            <w:r>
              <w:rPr>
                <w:rFonts w:ascii="Times New Roman" w:eastAsiaTheme="majorEastAsia" w:hAnsi="Times New Roman" w:cs="Times New Roman"/>
                <w:color w:val="000000"/>
                <w:kern w:val="0"/>
                <w:szCs w:val="21"/>
              </w:rPr>
              <w:t>）</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201641528104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陈若玢</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营改增</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政策对企业创新投入的影响研究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张国政</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92</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会计学（</w:t>
            </w:r>
            <w:r>
              <w:rPr>
                <w:rFonts w:ascii="Times New Roman" w:eastAsiaTheme="majorEastAsia" w:hAnsi="Times New Roman" w:cs="Times New Roman"/>
                <w:color w:val="000000"/>
                <w:kern w:val="0"/>
                <w:szCs w:val="21"/>
              </w:rPr>
              <w:t>ACCA)</w:t>
            </w:r>
            <w:r>
              <w:rPr>
                <w:rFonts w:ascii="Times New Roman" w:eastAsiaTheme="majorEastAsia" w:hAnsi="Times New Roman" w:cs="Times New Roman"/>
                <w:color w:val="000000"/>
                <w:kern w:val="0"/>
                <w:szCs w:val="21"/>
              </w:rPr>
              <w:t>）</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201641781205</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曹若旖</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政银担</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模式对农业产业升级的影响研究</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基于劳动生产率的多重中介效应</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曾尚梅</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商学院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93</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社会体育指导与管理</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201641279116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朱慧娟</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东湖社区健身房的发展现状研究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谭金飞</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体育学院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lastRenderedPageBreak/>
              <w:t>94</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表演</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201641255108</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肖雯静</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中国元素在体育舞蹈表演舞中的运用研究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周平</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体育学院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95</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中药资源与开发</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201641740219</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文令</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顶空固相微萃取</w:t>
            </w:r>
            <w:r>
              <w:rPr>
                <w:rFonts w:ascii="Times New Roman" w:eastAsiaTheme="majorEastAsia" w:hAnsi="Times New Roman" w:cs="Times New Roman"/>
                <w:color w:val="000000"/>
                <w:kern w:val="0"/>
                <w:szCs w:val="21"/>
              </w:rPr>
              <w:t>-</w:t>
            </w:r>
            <w:r>
              <w:rPr>
                <w:rFonts w:ascii="Times New Roman" w:eastAsiaTheme="majorEastAsia" w:hAnsi="Times New Roman" w:cs="Times New Roman"/>
                <w:color w:val="000000"/>
                <w:kern w:val="0"/>
                <w:szCs w:val="21"/>
              </w:rPr>
              <w:t>气质联用法研究不同时期吴茱萸挥发性成分的含量变化</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唐其</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园艺学院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96</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茶学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201641736206</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张景池</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湖南主栽茶树品种红茶特征香气物质研究</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黄建安</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园艺学院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97</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茶学</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201641736234</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刘春方</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不同茶树品种鲜叶挥发性成分分析</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李勤</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园艺学院</w:t>
            </w:r>
          </w:p>
        </w:tc>
      </w:tr>
      <w:tr w:rsidR="00553F9A">
        <w:trPr>
          <w:cantSplit/>
          <w:trHeight w:val="51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98</w:t>
            </w:r>
          </w:p>
        </w:tc>
        <w:tc>
          <w:tcPr>
            <w:tcW w:w="216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园艺</w:t>
            </w:r>
          </w:p>
        </w:tc>
        <w:tc>
          <w:tcPr>
            <w:tcW w:w="177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201641530111</w:t>
            </w:r>
          </w:p>
        </w:tc>
        <w:tc>
          <w:tcPr>
            <w:tcW w:w="1020"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曾译可</w:t>
            </w:r>
          </w:p>
        </w:tc>
        <w:tc>
          <w:tcPr>
            <w:tcW w:w="5260" w:type="dxa"/>
            <w:tcBorders>
              <w:top w:val="nil"/>
              <w:left w:val="nil"/>
              <w:bottom w:val="single" w:sz="4" w:space="0" w:color="auto"/>
              <w:right w:val="single" w:sz="4" w:space="0" w:color="auto"/>
            </w:tcBorders>
            <w:shd w:val="clear" w:color="auto" w:fill="auto"/>
            <w:vAlign w:val="center"/>
          </w:tcPr>
          <w:p w:rsidR="00553F9A" w:rsidRDefault="00750E99">
            <w:pPr>
              <w:widowControl/>
              <w:jc w:val="left"/>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枸橼</w:t>
            </w:r>
            <w:r>
              <w:rPr>
                <w:rFonts w:ascii="Times New Roman" w:eastAsiaTheme="majorEastAsia" w:hAnsi="Times New Roman" w:cs="Times New Roman"/>
                <w:color w:val="000000"/>
                <w:kern w:val="0"/>
                <w:szCs w:val="21"/>
              </w:rPr>
              <w:t>C05</w:t>
            </w:r>
            <w:r>
              <w:rPr>
                <w:rFonts w:ascii="Times New Roman" w:eastAsiaTheme="majorEastAsia" w:hAnsi="Times New Roman" w:cs="Times New Roman"/>
                <w:color w:val="000000"/>
                <w:kern w:val="0"/>
                <w:szCs w:val="21"/>
              </w:rPr>
              <w:t>与枳杂种群体构建及杂种鉴定</w:t>
            </w:r>
          </w:p>
        </w:tc>
        <w:tc>
          <w:tcPr>
            <w:tcW w:w="1031"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马先锋</w:t>
            </w:r>
          </w:p>
        </w:tc>
        <w:tc>
          <w:tcPr>
            <w:tcW w:w="2432" w:type="dxa"/>
            <w:tcBorders>
              <w:top w:val="nil"/>
              <w:left w:val="nil"/>
              <w:bottom w:val="single" w:sz="4" w:space="0" w:color="auto"/>
              <w:right w:val="single" w:sz="4" w:space="0" w:color="auto"/>
            </w:tcBorders>
            <w:shd w:val="clear" w:color="auto" w:fill="auto"/>
            <w:vAlign w:val="center"/>
          </w:tcPr>
          <w:p w:rsidR="00553F9A" w:rsidRDefault="00750E99">
            <w:pPr>
              <w:widowControl/>
              <w:jc w:val="center"/>
              <w:rPr>
                <w:rFonts w:ascii="Times New Roman" w:eastAsiaTheme="majorEastAsia" w:hAnsi="Times New Roman" w:cs="Times New Roman"/>
                <w:color w:val="000000"/>
                <w:kern w:val="0"/>
                <w:szCs w:val="21"/>
              </w:rPr>
            </w:pPr>
            <w:r>
              <w:rPr>
                <w:rFonts w:ascii="Times New Roman" w:eastAsiaTheme="majorEastAsia" w:hAnsi="Times New Roman" w:cs="Times New Roman"/>
                <w:color w:val="000000"/>
                <w:kern w:val="0"/>
                <w:szCs w:val="21"/>
              </w:rPr>
              <w:t>园艺学院</w:t>
            </w:r>
          </w:p>
        </w:tc>
      </w:tr>
    </w:tbl>
    <w:p w:rsidR="00553F9A" w:rsidRDefault="00553F9A">
      <w:bookmarkStart w:id="0" w:name="_GoBack"/>
      <w:bookmarkEnd w:id="0"/>
    </w:p>
    <w:sectPr w:rsidR="00553F9A" w:rsidSect="00553F9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F0" w:rsidRDefault="00EC18F0" w:rsidP="00561C78">
      <w:r>
        <w:separator/>
      </w:r>
    </w:p>
  </w:endnote>
  <w:endnote w:type="continuationSeparator" w:id="1">
    <w:p w:rsidR="00EC18F0" w:rsidRDefault="00EC18F0" w:rsidP="00561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F0" w:rsidRDefault="00EC18F0" w:rsidP="00561C78">
      <w:r>
        <w:separator/>
      </w:r>
    </w:p>
  </w:footnote>
  <w:footnote w:type="continuationSeparator" w:id="1">
    <w:p w:rsidR="00EC18F0" w:rsidRDefault="00EC18F0" w:rsidP="00561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674"/>
    <w:rsid w:val="00015D81"/>
    <w:rsid w:val="00376AFF"/>
    <w:rsid w:val="00553F9A"/>
    <w:rsid w:val="00561C78"/>
    <w:rsid w:val="00585D87"/>
    <w:rsid w:val="00637864"/>
    <w:rsid w:val="00644BCA"/>
    <w:rsid w:val="006E7508"/>
    <w:rsid w:val="00750E99"/>
    <w:rsid w:val="00AE77E1"/>
    <w:rsid w:val="00C2220E"/>
    <w:rsid w:val="00C74344"/>
    <w:rsid w:val="00D46D3D"/>
    <w:rsid w:val="00E50674"/>
    <w:rsid w:val="00EC18F0"/>
    <w:rsid w:val="3A8D1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53F9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3F9A"/>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53F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53F9A"/>
    <w:rPr>
      <w:color w:val="0000FF"/>
      <w:u w:val="single"/>
    </w:rPr>
  </w:style>
  <w:style w:type="character" w:customStyle="1" w:styleId="Char0">
    <w:name w:val="页眉 Char"/>
    <w:basedOn w:val="a0"/>
    <w:link w:val="a4"/>
    <w:uiPriority w:val="99"/>
    <w:semiHidden/>
    <w:rsid w:val="00553F9A"/>
    <w:rPr>
      <w:sz w:val="18"/>
      <w:szCs w:val="18"/>
    </w:rPr>
  </w:style>
  <w:style w:type="character" w:customStyle="1" w:styleId="Char">
    <w:name w:val="页脚 Char"/>
    <w:basedOn w:val="a0"/>
    <w:link w:val="a3"/>
    <w:uiPriority w:val="99"/>
    <w:semiHidden/>
    <w:rsid w:val="00553F9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O2&#32435;&#31859;&#31649;@rGO&#27700;&#20957;&#33014;&#30340;&#21046;&#22791;&#21450;&#20854;&#23545;&#37325;&#37329;&#23646;&#31163;&#23376;&#30340;&#21560;&#38468;&#30740;&#313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5227</Characters>
  <Application>Microsoft Office Word</Application>
  <DocSecurity>0</DocSecurity>
  <Lines>43</Lines>
  <Paragraphs>12</Paragraphs>
  <ScaleCrop>false</ScaleCrop>
  <Company>Microsoft</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曹好</cp:lastModifiedBy>
  <cp:revision>4</cp:revision>
  <dcterms:created xsi:type="dcterms:W3CDTF">2020-10-14T09:46:00Z</dcterms:created>
  <dcterms:modified xsi:type="dcterms:W3CDTF">2020-10-14T09:47:00Z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