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32"/>
          <w:lang w:val="en-US" w:eastAsia="zh-CN" w:bidi="ar-SA"/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  <w:t>第三批国家级一流本科课程遴选推荐结果汇总表</w:t>
      </w:r>
    </w:p>
    <w:tbl>
      <w:tblPr>
        <w:tblStyle w:val="3"/>
        <w:tblW w:w="472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546"/>
        <w:gridCol w:w="3070"/>
        <w:gridCol w:w="1448"/>
        <w:gridCol w:w="3720"/>
        <w:gridCol w:w="3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课程团队成员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杨中侠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李志文、李有志、易图永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邹锐标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李晨、沈黎、许健、李维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中国修养概论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梁剑宏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王健、龚静茹、王程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田间实验与统计分析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徐莹、龙攀、张秋平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园艺植物育种学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马先锋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武涛、陈己任、李娜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李明贤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周蓉、罗荷花、向玉冰、周孟亮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“互联网+”现代农业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阳会兵、李薇、卢俊玮、高倩文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饲料营养价值评定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贺喜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宋泽和、张海涵、黄兴国、马晓康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固体废物处理与处置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罗琳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颜丙花、张嘉超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王远亮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肖愈、李宗军、侯爱香、李珂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发动机原理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彭才望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唐琦军、孙松林、肖名涛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《WEB 设计与编程导论》双语课程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聂笑一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王奕、彭剑、乔波、黄博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水工钢筋砼结构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谢倩、肖卫华、刘保华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园林史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彭荧、宋建军、冯烨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公共经济学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李立清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曾龙、刘远风、江维国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岳柳青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莫鸣、刘利萍、潘国言、杜云月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教学媒体的理论与实践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曹艳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郭丽君、张凌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、彭婧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英语翻译理论与实践1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徐斌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罗美兰、周芬芬、王建辉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移动通信生产实习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张红燕、张引琼、田中、陈垦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虚拟仿真实验一流课程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畜牧企业管理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郭松长、陈清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华、伍树松、唐家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社会实践一流课程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空间设计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贾弋、陈筱、傅睿斯、尹建强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社会实践一流课程</w:t>
            </w:r>
          </w:p>
        </w:tc>
      </w:tr>
    </w:tbl>
    <w:p/>
    <w:sectPr>
      <w:pgSz w:w="16838" w:h="11906" w:orient="landscape"/>
      <w:pgMar w:top="1800" w:right="737" w:bottom="180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E63EE3E-7853-4176-9DF1-41960B9B56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GY5M2RkMDQ2ZDhkYTVkZDkwZWNiYTExYWFmYWQifQ=="/>
  </w:docVars>
  <w:rsids>
    <w:rsidRoot w:val="00000000"/>
    <w:rsid w:val="12736C0B"/>
    <w:rsid w:val="170F23D5"/>
    <w:rsid w:val="19066969"/>
    <w:rsid w:val="27715F4D"/>
    <w:rsid w:val="3F483112"/>
    <w:rsid w:val="4A923909"/>
    <w:rsid w:val="6C9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after="9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2023-12-20T06:35:00Z</dcterms:created>
  <dc:creator>QQ</dc:creator>
  <cp:lastModifiedBy>llt</cp:lastModifiedBy>
  <dcterms:modified xsi:type="dcterms:W3CDTF">2023-12-23T03:04:36Z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9793AAFA1B69448B8F6D64063D208861_12</vt:lpwstr>
  </property>
</Properties>
</file>